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01" w:rsidRDefault="00B76801">
      <w:pPr>
        <w:rPr>
          <w:b/>
          <w:shd w:val="clear" w:color="auto" w:fill="E6E6E6"/>
          <w14:shadow w14:blurRad="50800" w14:dist="50800" w14:dir="5400000" w14:sx="0" w14:sy="0" w14:kx="0" w14:ky="0" w14:algn="ctr">
            <w14:schemeClr w14:val="bg1"/>
          </w14:shadow>
        </w:rPr>
      </w:pPr>
      <w:bookmarkStart w:id="0" w:name="_Toc49245027"/>
    </w:p>
    <w:bookmarkStart w:id="1" w:name="_Toc360472653"/>
    <w:p w:rsidR="0000575F" w:rsidRDefault="00294FC2" w:rsidP="00B8547A">
      <w:pPr>
        <w:pStyle w:val="Overskrift2"/>
      </w:pPr>
      <w:r>
        <w:rPr>
          <w:b w:val="0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64064D87" wp14:editId="60D911C7">
                <wp:simplePos x="0" y="0"/>
                <wp:positionH relativeFrom="column">
                  <wp:posOffset>-217170</wp:posOffset>
                </wp:positionH>
                <wp:positionV relativeFrom="paragraph">
                  <wp:posOffset>-91440</wp:posOffset>
                </wp:positionV>
                <wp:extent cx="7037070" cy="9470390"/>
                <wp:effectExtent l="0" t="0" r="0" b="0"/>
                <wp:wrapNone/>
                <wp:docPr id="88" name="Rektange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8" o:spid="_x0000_s1026" style="position:absolute;margin-left:-17.1pt;margin-top:-7.2pt;width:554.1pt;height:745.7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" filled="f" stroked="f" strokeweight="2pt"/>
            </w:pict>
          </mc:Fallback>
        </mc:AlternateContent>
      </w:r>
      <w:proofErr w:type="spellStart"/>
      <w:r w:rsidR="006166AE" w:rsidRPr="006166AE">
        <w:t>Appendix</w:t>
      </w:r>
      <w:proofErr w:type="spellEnd"/>
      <w:r w:rsidR="006166AE" w:rsidRPr="006166AE">
        <w:t xml:space="preserve"> </w:t>
      </w:r>
      <w:r w:rsidR="0000575F">
        <w:t>9</w:t>
      </w:r>
      <w:r w:rsidR="006166AE" w:rsidRPr="006166AE">
        <w:t xml:space="preserve">: </w:t>
      </w:r>
      <w:r w:rsidR="00601E5F" w:rsidRPr="006166AE">
        <w:t>Registrering af stik- og skæreuheld i forbindelse med</w:t>
      </w:r>
      <w:r w:rsidR="00B55065" w:rsidRPr="006166AE">
        <w:t xml:space="preserve"> arbejde med patienter</w:t>
      </w:r>
      <w:bookmarkEnd w:id="1"/>
      <w:r w:rsidR="0000575F">
        <w:t xml:space="preserve"> – </w:t>
      </w:r>
    </w:p>
    <w:p w:rsidR="00601E5F" w:rsidRPr="006166AE" w:rsidRDefault="0000575F" w:rsidP="00B8547A">
      <w:pPr>
        <w:pStyle w:val="Overskrift2"/>
      </w:pPr>
      <w:r>
        <w:rPr>
          <w:b w:val="0"/>
          <w:sz w:val="20"/>
          <w:szCs w:val="20"/>
        </w:rPr>
        <w:t>Institut for Odontologi og Oral Sundhed</w:t>
      </w:r>
      <w:r w:rsidR="00601E5F" w:rsidRPr="006166AE">
        <w:t xml:space="preserve"> </w:t>
      </w:r>
    </w:p>
    <w:p w:rsidR="00A03BE9" w:rsidRPr="008F19A3" w:rsidRDefault="00A03BE9" w:rsidP="006E2866">
      <w:pPr>
        <w:rPr>
          <w:b/>
          <w:sz w:val="36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A03BE9">
      <w:pPr>
        <w:jc w:val="both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Skemaet skal bruges sammen med vejledningen. Skemaet skal udfyldes af en af kontaktpersonerne, sammen med uheldsramte (og i nogle situationer den for behandlingen ansvarlige), inden henvisning til skadestue. </w:t>
      </w: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Oplysninger om uheldet og den uheldsramte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Uheldsdato- og sted: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     _______________________________________________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Uheldsramtes navn og </w:t>
      </w: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titel:    _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______________________________________________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CPR-NR: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     _________________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Uheldsramtes læge: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     _______________________________________________</w:t>
      </w:r>
    </w:p>
    <w:p w:rsidR="00601E5F" w:rsidRPr="008F19A3" w:rsidRDefault="00601E5F" w:rsidP="006E2866">
      <w:pPr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  <w:sectPr w:rsidR="00601E5F" w:rsidRPr="008F19A3" w:rsidSect="00C8164D">
          <w:headerReference w:type="even" r:id="rId9"/>
          <w:headerReference w:type="default" r:id="rId10"/>
          <w:headerReference w:type="first" r:id="rId11"/>
          <w:type w:val="nextColumn"/>
          <w:pgSz w:w="11907" w:h="16840" w:code="9"/>
          <w:pgMar w:top="720" w:right="720" w:bottom="720" w:left="720" w:header="708" w:footer="708" w:gutter="0"/>
          <w:cols w:space="708"/>
        </w:sect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  <w:sectPr w:rsidR="00601E5F" w:rsidRPr="008F19A3" w:rsidSect="00C8164D">
          <w:type w:val="continuous"/>
          <w:pgSz w:w="11907" w:h="16840"/>
          <w:pgMar w:top="720" w:right="720" w:bottom="720" w:left="720" w:header="708" w:footer="708" w:gutter="0"/>
          <w:cols w:num="2" w:space="708"/>
        </w:sect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lastRenderedPageBreak/>
        <w:t xml:space="preserve">Uheld </w:t>
      </w:r>
      <w:r w:rsidRPr="008F19A3">
        <w:rPr>
          <w:b/>
          <w:sz w:val="32"/>
          <w:u w:val="single"/>
          <w14:shadow w14:blurRad="50800" w14:dist="50800" w14:dir="5400000" w14:sx="0" w14:sy="0" w14:kx="0" w14:ky="0" w14:algn="ctr">
            <w14:schemeClr w14:val="bg1"/>
          </w14:shadow>
        </w:rPr>
        <w:t>med</w:t>
      </w:r>
      <w:r w:rsidRPr="008F19A3">
        <w:rPr>
          <w:b/>
          <w:u w:val="single"/>
          <w14:shadow w14:blurRad="50800" w14:dist="50800" w14:dir="5400000" w14:sx="0" w14:sy="0" w14:kx="0" w14:ky="0" w14:algn="ctr">
            <w14:schemeClr w14:val="bg1"/>
          </w14:shadow>
        </w:rPr>
        <w:t xml:space="preserve"> stikkende/skærende instrument</w:t>
      </w: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 med blod: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Instrument: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о Kulter</w:t>
      </w:r>
      <w:r w:rsidR="00A03BE9"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/</w:t>
      </w:r>
      <w:proofErr w:type="spell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gilettekniv</w:t>
      </w:r>
      <w:proofErr w:type="spell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Kanyle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о Andet instrument __________________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Læsionssted</w:t>
      </w: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______________</w:t>
      </w: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Læsion: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Dyb penetration  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Overfladisk         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Blev der anvendt </w:t>
      </w: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handsker?      </w:t>
      </w:r>
      <w:r w:rsidRPr="008F19A3">
        <w:rPr>
          <w:i/>
          <w:iCs/>
          <w14:shadow w14:blurRad="50800" w14:dist="50800" w14:dir="5400000" w14:sx="0" w14:sy="0" w14:kx="0" w14:ky="0" w14:algn="ctr">
            <w14:schemeClr w14:val="bg1"/>
          </w14:shadow>
        </w:rPr>
        <w:t>ja</w:t>
      </w:r>
      <w:proofErr w:type="gramEnd"/>
      <w:r w:rsidRPr="008F19A3">
        <w:rPr>
          <w:i/>
          <w:iCs/>
          <w14:shadow w14:blurRad="50800" w14:dist="50800" w14:dir="5400000" w14:sx="0" w14:sy="0" w14:kx="0" w14:ky="0" w14:algn="ctr">
            <w14:schemeClr w14:val="bg1"/>
          </w14:shadow>
        </w:rPr>
        <w:t xml:space="preserve">       nej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Ved uheld med kanyler: blev der anvendt kanylebeskytter?      </w:t>
      </w:r>
      <w:r w:rsidR="00A03BE9"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   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proofErr w:type="gramStart"/>
      <w:r w:rsidRPr="008F19A3">
        <w:rPr>
          <w:i/>
          <w:iCs/>
          <w14:shadow w14:blurRad="50800" w14:dist="50800" w14:dir="5400000" w14:sx="0" w14:sy="0" w14:kx="0" w14:ky="0" w14:algn="ctr">
            <w14:schemeClr w14:val="bg1"/>
          </w14:shadow>
        </w:rPr>
        <w:t>ja       nej</w:t>
      </w:r>
      <w:proofErr w:type="gramEnd"/>
      <w:r w:rsidRPr="008F19A3">
        <w:rPr>
          <w:i/>
          <w:iCs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               </w:t>
      </w:r>
    </w:p>
    <w:p w:rsidR="00601E5F" w:rsidRPr="008F19A3" w:rsidRDefault="00601E5F" w:rsidP="006E2866">
      <w:pPr>
        <w:rPr>
          <w:b/>
          <w:bCs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:bCs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14:shadow w14:blurRad="50800" w14:dist="50800" w14:dir="5400000" w14:sx="0" w14:sy="0" w14:kx="0" w14:ky="0" w14:algn="ctr">
            <w14:schemeClr w14:val="bg1"/>
          </w14:shadow>
        </w:rPr>
        <w:t>Hvornår i arbejdsprocessen skete uheldet:</w:t>
      </w:r>
    </w:p>
    <w:p w:rsidR="00601E5F" w:rsidRPr="008F19A3" w:rsidRDefault="00601E5F" w:rsidP="006E2866">
      <w:pPr>
        <w:rPr>
          <w:bCs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Cs/>
          <w14:shadow w14:blurRad="50800" w14:dist="50800" w14:dir="5400000" w14:sx="0" w14:sy="0" w14:kx="0" w14:ky="0" w14:algn="ctr">
            <w14:schemeClr w14:val="bg1"/>
          </w14:shadow>
        </w:rPr>
        <w:t xml:space="preserve">Under: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Forberedelse til behandling (rent </w:t>
      </w:r>
      <w:proofErr w:type="spell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instument</w:t>
      </w:r>
      <w:proofErr w:type="spell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)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</w:t>
      </w:r>
      <w:r w:rsidR="00A03BE9" w:rsidRPr="008F19A3">
        <w:rPr>
          <w14:shadow w14:blurRad="50800" w14:dist="50800" w14:dir="5400000" w14:sx="0" w14:sy="0" w14:kx="0" w14:ky="0" w14:algn="ctr">
            <w14:schemeClr w14:val="bg1"/>
          </w14:shadow>
        </w:rPr>
        <w:t>Patient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behandling (brugt instrument)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Påsætning af kanylehylster?   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о Oprydning på bakken?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Rengøring i </w:t>
      </w:r>
      <w:proofErr w:type="spell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præp</w:t>
      </w:r>
      <w:proofErr w:type="spell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., før opvaskemaskine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Rengøring i </w:t>
      </w:r>
      <w:proofErr w:type="spell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præp</w:t>
      </w:r>
      <w:proofErr w:type="spell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., efter opvaskemaskine?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Andet sted i arbejdsprocessen – beskriv:  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____________________________________         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Uheld med blodsprøjt/spild: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(Skal kun udfyldes i situationer hvor der </w:t>
      </w:r>
      <w:r w:rsidRPr="008F19A3">
        <w:rPr>
          <w:b/>
          <w:bCs/>
          <w:u w:val="single"/>
          <w14:shadow w14:blurRad="50800" w14:dist="50800" w14:dir="5400000" w14:sx="0" w14:sy="0" w14:kx="0" w14:ky="0" w14:algn="ctr">
            <w14:schemeClr w14:val="bg1"/>
          </w14:shadow>
        </w:rPr>
        <w:t xml:space="preserve">ikke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samtidig er involveret stikkende og skærende instrumenter)</w:t>
      </w: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Eksponeret område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: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Intakt hud      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Ikke-intakt hud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Øjne               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о Slimhinde/mund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lastRenderedPageBreak/>
        <w:t>Varighed af denne eksponering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Sekunder         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о Minutter 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  <w:sectPr w:rsidR="00601E5F" w:rsidRPr="008F19A3" w:rsidSect="00C8164D">
          <w:type w:val="continuous"/>
          <w:pgSz w:w="11907" w:h="16840"/>
          <w:pgMar w:top="720" w:right="720" w:bottom="720" w:left="720" w:header="708" w:footer="708" w:gutter="0"/>
          <w:cols w:num="2" w:space="709"/>
        </w:sectPr>
      </w:pPr>
    </w:p>
    <w:bookmarkStart w:id="2" w:name="_Toc360472654"/>
    <w:p w:rsidR="006166AE" w:rsidRDefault="00294FC2" w:rsidP="00B8547A">
      <w:pPr>
        <w:pStyle w:val="Overskrift2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 w:val="0"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028BE20D" wp14:editId="4B6BCFA2">
                <wp:simplePos x="0" y="0"/>
                <wp:positionH relativeFrom="column">
                  <wp:posOffset>-217170</wp:posOffset>
                </wp:positionH>
                <wp:positionV relativeFrom="paragraph">
                  <wp:posOffset>-58420</wp:posOffset>
                </wp:positionV>
                <wp:extent cx="7037070" cy="9470390"/>
                <wp:effectExtent l="0" t="0" r="0" b="0"/>
                <wp:wrapNone/>
                <wp:docPr id="89" name="Rektange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9" o:spid="_x0000_s1026" style="position:absolute;margin-left:-17.1pt;margin-top:-4.6pt;width:554.1pt;height:745.7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" filled="f" stroked="f" strokeweight="2pt"/>
            </w:pict>
          </mc:Fallback>
        </mc:AlternateContent>
      </w:r>
      <w:proofErr w:type="spellStart"/>
      <w:r w:rsidR="006166AE" w:rsidRPr="006166AE">
        <w:t>Appendix</w:t>
      </w:r>
      <w:proofErr w:type="spellEnd"/>
      <w:r w:rsidR="006166AE" w:rsidRPr="006166AE">
        <w:t xml:space="preserve"> </w:t>
      </w:r>
      <w:r w:rsidR="0000575F">
        <w:t>9</w:t>
      </w:r>
      <w:r w:rsidR="006166AE">
        <w:t>, fortsat</w:t>
      </w:r>
      <w:bookmarkEnd w:id="2"/>
    </w:p>
    <w:p w:rsidR="006166AE" w:rsidRDefault="006166AE" w:rsidP="006E2866">
      <w:pPr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  <w:t>Oplysninger om patientens hiv-status</w:t>
      </w:r>
      <w:r w:rsidR="00A03BE9" w:rsidRPr="008F19A3"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601E5F" w:rsidRPr="008F19A3" w:rsidRDefault="00601E5F" w:rsidP="006E2866">
      <w:pPr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Ved uheld i forbindelse med patientbehandling ønskes følgende spørgsmål besvaret bedst muligt: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- Har patienten oplyst at han/hun er hiv positiv?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ja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nej  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- Har patienten haft gentagne uforklarlige feberanfald?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ja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nej      ved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ikke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- Har patienten haft gentagne tilfælde af infektioner, fx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lungebetændelse og/eller kæbehulebetændelse?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ja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nej       ved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ikke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- Har patienten haft gentagne tilfælde af nattesved?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>ja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nej       ved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ikke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- Har patienten hævede lymfeknuder på halsen?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ja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nej       ved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ikke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- Er der i munden rød/hvide forandringer, der giver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mistanke om svampeinfektion?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>Ja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nej       ved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ikke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- Er der håret </w:t>
      </w:r>
      <w:proofErr w:type="spell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leukoplaki</w:t>
      </w:r>
      <w:proofErr w:type="spell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i munden?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ja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nej        ved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ikke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Hvis et eller flere af ovenstående spørgsmål kan besvares med ”ja” udfyldes nedenstående, supplerende spørgsmål:</w:t>
      </w: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Patientens </w:t>
      </w:r>
      <w:proofErr w:type="spellStart"/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journalnr</w:t>
      </w:r>
      <w:proofErr w:type="spellEnd"/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 __________________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Er patienten villig til evt. at lade sig hiv teste?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ja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nej         ved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ikke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Hvis ja, anføres patientens navn, adresse og CPR-</w:t>
      </w:r>
      <w:proofErr w:type="spellStart"/>
      <w:proofErr w:type="gram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nr</w:t>
      </w:r>
      <w:proofErr w:type="spell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:  _</w:t>
      </w:r>
      <w:proofErr w:type="gram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____________________________________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Supplerende oplysninger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Ønsker uheldsramte - om nødvendigt - at modtage </w:t>
      </w:r>
      <w:proofErr w:type="spell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antiviral</w:t>
      </w:r>
      <w:proofErr w:type="spellEnd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hiv profylakse?  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ja     </w:t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sym w:font="Courier New" w:char="00A0"/>
      </w: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nej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Uheldsramtes underskrift____________________________________________________________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Skema udfyldt af: _________________________________________________________________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Originaldelen af dette skema skal medbringes på skadestuen, kopien skal afleveres til kontaktpersonen.</w:t>
      </w: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  <w:t>Kontaktpersoner:</w:t>
      </w:r>
    </w:p>
    <w:p w:rsidR="00601E5F" w:rsidRDefault="000057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Susie Holbech</w:t>
      </w:r>
      <w:r w:rsidR="00601E5F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, tlf. 871 </w:t>
      </w:r>
      <w:proofErr w:type="gramStart"/>
      <w:r w:rsidR="00601E5F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67426</w:t>
      </w:r>
      <w:proofErr w:type="gramEnd"/>
      <w:r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– 2899 2077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Rie Holst-Jensen, tlf. 871 </w:t>
      </w:r>
      <w:proofErr w:type="gram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67434</w:t>
      </w:r>
      <w:proofErr w:type="gramEnd"/>
    </w:p>
    <w:p w:rsidR="00601E5F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Dorte Skov, tlf. 871 </w:t>
      </w:r>
      <w:proofErr w:type="gram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67086</w:t>
      </w:r>
      <w:proofErr w:type="gramEnd"/>
    </w:p>
    <w:p w:rsidR="005B1906" w:rsidRPr="008F19A3" w:rsidRDefault="005B1906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Jette Mortensen, tlf. 871 </w:t>
      </w:r>
      <w:proofErr w:type="gramStart"/>
      <w:r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67086</w:t>
      </w:r>
      <w:proofErr w:type="gramEnd"/>
    </w:p>
    <w:p w:rsidR="00FA3178" w:rsidRDefault="00FA3178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FA3178" w:rsidRDefault="00601E5F" w:rsidP="006E2866">
      <w:pPr>
        <w:rPr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FA3178">
        <w:rPr>
          <w14:shadow w14:blurRad="50800" w14:dist="50800" w14:dir="5400000" w14:sx="0" w14:sy="0" w14:kx="0" w14:ky="0" w14:algn="ctr">
            <w14:schemeClr w14:val="bg1"/>
          </w14:shadow>
        </w:rPr>
        <w:t>Arbejdsmiljøudvalget og Hygiejneudvalget, Århus Tandlægeskole</w:t>
      </w:r>
      <w:r w:rsidR="00A03BE9" w:rsidRPr="00FA3178">
        <w:rPr>
          <w14:shadow w14:blurRad="50800" w14:dist="50800" w14:dir="5400000" w14:sx="0" w14:sy="0" w14:kx="0" w14:ky="0" w14:algn="ctr">
            <w14:schemeClr w14:val="bg1"/>
          </w14:shadow>
        </w:rPr>
        <w:t xml:space="preserve">, </w:t>
      </w:r>
      <w:r w:rsidRPr="00FA3178">
        <w:rPr>
          <w:szCs w:val="24"/>
          <w14:shadow w14:blurRad="50800" w14:dist="50800" w14:dir="5400000" w14:sx="0" w14:sy="0" w14:kx="0" w14:ky="0" w14:algn="ctr">
            <w14:schemeClr w14:val="bg1"/>
          </w14:shadow>
        </w:rPr>
        <w:t>Aarhus Universitet</w:t>
      </w:r>
    </w:p>
    <w:p w:rsidR="00601E5F" w:rsidRPr="008F19A3" w:rsidRDefault="00601E5F" w:rsidP="006E2866">
      <w:pPr>
        <w:rPr>
          <w:b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December 2012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166AE" w:rsidRDefault="006166AE" w:rsidP="006E2866">
      <w:pPr>
        <w:rPr>
          <w:b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</w:pPr>
    </w:p>
    <w:p w:rsidR="006166AE" w:rsidRDefault="006166AE">
      <w:pPr>
        <w:rPr>
          <w:b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br w:type="page"/>
      </w:r>
    </w:p>
    <w:bookmarkStart w:id="3" w:name="_Toc360472655"/>
    <w:p w:rsidR="006166AE" w:rsidRDefault="00294FC2" w:rsidP="00B8547A">
      <w:pPr>
        <w:pStyle w:val="Overskrift2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 w:val="0"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02095B91" wp14:editId="3C0A6866">
                <wp:simplePos x="0" y="0"/>
                <wp:positionH relativeFrom="column">
                  <wp:posOffset>-135255</wp:posOffset>
                </wp:positionH>
                <wp:positionV relativeFrom="paragraph">
                  <wp:posOffset>-58420</wp:posOffset>
                </wp:positionV>
                <wp:extent cx="7037070" cy="9470390"/>
                <wp:effectExtent l="0" t="0" r="0" b="0"/>
                <wp:wrapNone/>
                <wp:docPr id="90" name="Rektange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0" o:spid="_x0000_s1026" style="position:absolute;margin-left:-10.65pt;margin-top:-4.6pt;width:554.1pt;height:745.7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" filled="f" stroked="f" strokeweight="2pt"/>
            </w:pict>
          </mc:Fallback>
        </mc:AlternateContent>
      </w:r>
      <w:proofErr w:type="spellStart"/>
      <w:r w:rsidR="006166AE" w:rsidRPr="006166AE">
        <w:t>Appendix</w:t>
      </w:r>
      <w:proofErr w:type="spellEnd"/>
      <w:r w:rsidR="006166AE" w:rsidRPr="006166AE">
        <w:t xml:space="preserve"> </w:t>
      </w:r>
      <w:r w:rsidR="0000575F">
        <w:t>8</w:t>
      </w:r>
      <w:r w:rsidR="006166AE">
        <w:t>, fortsat</w:t>
      </w:r>
      <w:bookmarkEnd w:id="3"/>
    </w:p>
    <w:p w:rsidR="006166AE" w:rsidRDefault="006166AE">
      <w:pPr>
        <w:rPr>
          <w:b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FA3178" w:rsidRDefault="00601E5F" w:rsidP="006E2866">
      <w:pPr>
        <w:rPr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</w:pPr>
      <w:r w:rsidRPr="00FA3178">
        <w:rPr>
          <w:b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>Vurderingsprocedure ved stik/skæreuheld mv. hos personale og studerende, Århus Tandlægeskole</w:t>
      </w:r>
      <w:r w:rsidR="007C625E" w:rsidRPr="00FA3178">
        <w:rPr>
          <w:b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601E5F" w:rsidRPr="008F19A3" w:rsidRDefault="00601E5F" w:rsidP="006E2866">
      <w:pPr>
        <w:rPr>
          <w:b/>
          <w:sz w:val="40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- herunder risikovurdering ved mistanke om hiv-eksposition ved uheld med blod</w:t>
      </w: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  <w:t>Generel information</w:t>
      </w:r>
      <w:r w:rsidR="00FA3178"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Sundhedsstyrelsen anbefaler, at personale i sundhedssektoren, som i forbindelse med uheld udsættes for risiko for hiv-smitte, tilbydes </w:t>
      </w:r>
      <w:proofErr w:type="spell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antiviral</w:t>
      </w:r>
      <w:proofErr w:type="spellEnd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hiv-profyla</w:t>
      </w:r>
      <w:r w:rsidR="00550A98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kse (se v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ejledning for brugen af </w:t>
      </w:r>
      <w:proofErr w:type="spell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antiviral</w:t>
      </w:r>
      <w:proofErr w:type="spellEnd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kemoprofylakse mod hiv-smitte efter erhvervsbetinget eksposition, Sundhedsstyrelsen, 28/01-98).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Det betyder, at der ved stik/skæreuheld og ved uheld med synligt blod på slimhinder, skal foretages en risikovurdering.</w:t>
      </w:r>
    </w:p>
    <w:p w:rsidR="00601E5F" w:rsidRPr="008F19A3" w:rsidRDefault="00601E5F" w:rsidP="00A03BE9">
      <w:pPr>
        <w:jc w:val="both"/>
        <w:rPr>
          <w:sz w:val="3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  <w:t>Indledende procedure i forbindelse med stik/skæreuheld mv.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            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Ved synlig eksponering med blod eller spyt i øjne, mund eller åbne sår på hud: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-skyl med øjenskylleflaske eller rent vand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- ved sår desinficeres 2 gange med 2,5</w:t>
      </w:r>
      <w:r w:rsidR="00A03BE9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% jodsprit eller med sprit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- registrering af uheldet (se punkt 3)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Ved stik/skæreuheld foretages følgende: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- vask grundigt med vand og sæbe. Undlad at presse!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- desinficer såret 2 gange med 2,5</w:t>
      </w:r>
      <w:r w:rsidR="00A03BE9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% jodspritopløsning eller med sprit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- registrering af uheldet (se punkt 3)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Alle sådanne uheld registreres straks på Tandlægeskolens blanketter hos én af følgende kontaktpersoner:</w:t>
      </w:r>
    </w:p>
    <w:p w:rsidR="00ED5154" w:rsidRPr="00ED5154" w:rsidRDefault="00ED5154" w:rsidP="00ED5154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ED5154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Susie Holbech, tlf. 871 </w:t>
      </w:r>
      <w:proofErr w:type="gramStart"/>
      <w:r w:rsidRPr="00ED5154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67426</w:t>
      </w:r>
      <w:proofErr w:type="gramEnd"/>
      <w:r w:rsidRPr="00ED5154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– 2899 2077</w:t>
      </w:r>
    </w:p>
    <w:p w:rsidR="00ED5154" w:rsidRPr="00ED5154" w:rsidRDefault="005B1906" w:rsidP="00ED5154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R</w:t>
      </w:r>
      <w:r w:rsidR="00ED5154" w:rsidRPr="00ED5154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ie Holst-Jensen, tlf. 871 </w:t>
      </w:r>
      <w:proofErr w:type="gramStart"/>
      <w:r w:rsidR="00ED5154" w:rsidRPr="00ED5154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67434</w:t>
      </w:r>
      <w:proofErr w:type="gramEnd"/>
    </w:p>
    <w:p w:rsidR="00ED5154" w:rsidRDefault="00ED5154" w:rsidP="00ED5154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ED5154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Dorthe Skov, tlf. 871 </w:t>
      </w:r>
      <w:proofErr w:type="gramStart"/>
      <w:r w:rsidRPr="00ED5154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67086</w:t>
      </w:r>
      <w:proofErr w:type="gramEnd"/>
    </w:p>
    <w:p w:rsidR="005B1906" w:rsidRDefault="005B1906" w:rsidP="00ED5154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Jette Mortensen, tlf. 871 67086</w:t>
      </w:r>
      <w:bookmarkStart w:id="4" w:name="_GoBack"/>
      <w:bookmarkEnd w:id="4"/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7C625E" w:rsidRDefault="00601E5F" w:rsidP="006E2866">
      <w:pPr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</w:pPr>
      <w:r w:rsidRPr="007C625E"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  <w:t>Risikovurd</w:t>
      </w:r>
      <w:r w:rsidR="007C625E">
        <w:rPr>
          <w:b/>
          <w:sz w:val="32"/>
          <w14:shadow w14:blurRad="50800" w14:dist="50800" w14:dir="5400000" w14:sx="0" w14:sy="0" w14:kx="0" w14:ky="0" w14:algn="ctr">
            <w14:schemeClr w14:val="bg1"/>
          </w14:shadow>
        </w:rPr>
        <w:t>erings– og behandlingsprocedure.</w:t>
      </w: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proofErr w:type="gramStart"/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>I.  Uheld</w:t>
      </w:r>
      <w:proofErr w:type="gramEnd"/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 under behandling af hiv-positive patienter eller patienter fra risikogruppe: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Beskrivelse af patientgruppen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Til denne gruppe hører patienter som oplyser at de har AIDS eller er hiv-positive samt patienter som med sikkerhed vides at tilhøre en gruppe med betydelig øget risiko for hiv-smitte, og hvor patienten samtidig har kliniske symptomer som er forenelige med en hiv-infektion (se spørgsmålene i skema).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A03BE9">
      <w:pPr>
        <w:jc w:val="both"/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  <w:t>Hvad skal gøres på ÅT</w:t>
      </w:r>
      <w:r w:rsidR="00773EE9"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  <w:t>?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Vask straks grundigt med vand og sæbe (undlad at presse!) og desinficer såret med 2,5</w:t>
      </w:r>
      <w:r w:rsidR="00D629A3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% jodsprit eller sprit (se punkt 2 ovenfor). Kontakt én af kontaktpersonerne samt den for behandlingen ansvarlige tandlæge inden patienten sendes hjem.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Kontaktperson, den ansvarlige tandlæge og den uheldsramte udfylder registreringsskema og tager kontakt til </w:t>
      </w:r>
      <w:r w:rsidR="00DA1A69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Infektionsmedicinsk 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afdeling Q, Skejby Sygehus, </w:t>
      </w:r>
      <w:proofErr w:type="gram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tlf. </w:t>
      </w:r>
      <w:r w:rsidR="00DA1A69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78452861</w:t>
      </w:r>
      <w:proofErr w:type="gramEnd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med henblik på vurdering af, om </w:t>
      </w:r>
      <w:proofErr w:type="spell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antiviral</w:t>
      </w:r>
      <w:proofErr w:type="spellEnd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profylakse skal iværksættes.</w:t>
      </w:r>
    </w:p>
    <w:p w:rsidR="00601E5F" w:rsidRPr="008F19A3" w:rsidRDefault="00601E5F" w:rsidP="00A03BE9">
      <w:pPr>
        <w:jc w:val="both"/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FA3178" w:rsidRDefault="00FA3178" w:rsidP="00A03BE9">
      <w:pPr>
        <w:jc w:val="both"/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FA3178" w:rsidRDefault="00FA3178" w:rsidP="00A03BE9">
      <w:pPr>
        <w:jc w:val="both"/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bookmarkStart w:id="5" w:name="_Toc360472656"/>
    <w:p w:rsidR="006166AE" w:rsidRDefault="00294FC2" w:rsidP="00B8547A">
      <w:pPr>
        <w:pStyle w:val="Overskrift2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 w:val="0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7653D6AA" wp14:editId="095F1ECA">
                <wp:simplePos x="0" y="0"/>
                <wp:positionH relativeFrom="column">
                  <wp:posOffset>-179614</wp:posOffset>
                </wp:positionH>
                <wp:positionV relativeFrom="paragraph">
                  <wp:posOffset>-85997</wp:posOffset>
                </wp:positionV>
                <wp:extent cx="7037070" cy="7641771"/>
                <wp:effectExtent l="0" t="0" r="0" b="0"/>
                <wp:wrapNone/>
                <wp:docPr id="91" name="Rektange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7641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1" o:spid="_x0000_s1026" style="position:absolute;margin-left:-14.15pt;margin-top:-6.75pt;width:554.1pt;height:601.7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" filled="f" stroked="f" strokeweight="2pt"/>
            </w:pict>
          </mc:Fallback>
        </mc:AlternateContent>
      </w:r>
      <w:proofErr w:type="spellStart"/>
      <w:r w:rsidR="006166AE" w:rsidRPr="006166AE">
        <w:t>Appendix</w:t>
      </w:r>
      <w:proofErr w:type="spellEnd"/>
      <w:r w:rsidR="006166AE" w:rsidRPr="006166AE">
        <w:t xml:space="preserve"> 16</w:t>
      </w:r>
      <w:r w:rsidR="006166AE">
        <w:t>, fortsat</w:t>
      </w:r>
      <w:bookmarkEnd w:id="5"/>
    </w:p>
    <w:p w:rsidR="006166AE" w:rsidRDefault="006166AE" w:rsidP="00A03BE9">
      <w:pPr>
        <w:jc w:val="both"/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166AE" w:rsidRDefault="006166AE" w:rsidP="00A03BE9">
      <w:pPr>
        <w:jc w:val="both"/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7C625E" w:rsidRDefault="00773EE9" w:rsidP="00A03BE9">
      <w:pPr>
        <w:jc w:val="both"/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  <w:t>Hvad skal der ske derefter?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Såfremt det besluttes at iværksætte </w:t>
      </w:r>
      <w:proofErr w:type="spell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antiviral</w:t>
      </w:r>
      <w:proofErr w:type="spellEnd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profylakse, sendes uheldsramte med taxa til afd. Q, Skejby Sygehus.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Hvis patientens samtykke kan opnås, skal han/hun hiv-testes. </w:t>
      </w:r>
      <w:proofErr w:type="spell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Evt</w:t>
      </w:r>
      <w:proofErr w:type="spellEnd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følges patient og skadelidte til afd. Q.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Såfremt det besluttes </w:t>
      </w:r>
      <w:r w:rsidRPr="008F19A3">
        <w:rPr>
          <w:sz w:val="22"/>
          <w:u w:val="single"/>
          <w14:shadow w14:blurRad="50800" w14:dist="50800" w14:dir="5400000" w14:sx="0" w14:sy="0" w14:kx="0" w14:ky="0" w14:algn="ctr">
            <w14:schemeClr w14:val="bg1"/>
          </w14:shadow>
        </w:rPr>
        <w:t>ikke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at iværksætte </w:t>
      </w:r>
      <w:proofErr w:type="spell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antiviral</w:t>
      </w:r>
      <w:proofErr w:type="spellEnd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proofErr w:type="spell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profy-lakse</w:t>
      </w:r>
      <w:proofErr w:type="spellEnd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, opfordres skadelidte til </w:t>
      </w:r>
      <w:r w:rsidR="00896651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straks 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at </w:t>
      </w:r>
      <w:r w:rsidR="00896651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kontakte egen læge med henblik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på vurdering af behov for Hepatitis B vaccination mv. </w:t>
      </w:r>
      <w:r w:rsidR="00896651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Bemærk, at en Hepatitis B vaccination skal være gennem</w:t>
      </w:r>
      <w:r w:rsidR="005D5ED5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ført indenfor 48 timer.</w:t>
      </w:r>
      <w:r w:rsidR="00294FC2" w:rsidRPr="00294FC2">
        <w:rPr>
          <w:b/>
          <w:noProof/>
          <w:sz w:val="56"/>
          <w:szCs w:val="56"/>
        </w:rPr>
        <w:t xml:space="preserve"> 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Såfremt Hepatitis B vaccinationsprogram sættes i gang, vil de efterfølgende vaccinationer skulle foretages hos den uheldsramtes egen læge. Udgifter til disse vaccinationer betales af Tandlægeskolen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NB. Det er uheldsramtes eget ansvar at sørge for, at det efterfølgende vaccinationsprogram hos egen læge bliver gennemført.</w:t>
      </w:r>
    </w:p>
    <w:p w:rsidR="00601E5F" w:rsidRPr="008F19A3" w:rsidRDefault="00601E5F" w:rsidP="00A03BE9">
      <w:pPr>
        <w:jc w:val="both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sz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A03BE9">
      <w:pPr>
        <w:rPr>
          <w:b/>
          <w:sz w:val="28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sz w:val="28"/>
          <w14:shadow w14:blurRad="50800" w14:dist="50800" w14:dir="5400000" w14:sx="0" w14:sy="0" w14:kx="0" w14:ky="0" w14:algn="ctr">
            <w14:schemeClr w14:val="bg1"/>
          </w14:shadow>
        </w:rPr>
        <w:t xml:space="preserve">II. Uheld under behandling af hiv-negative patienter og patienter med ukendt </w:t>
      </w:r>
      <w:r w:rsidR="00A03BE9" w:rsidRPr="008F19A3">
        <w:rPr>
          <w:b/>
          <w:sz w:val="28"/>
          <w14:shadow w14:blurRad="50800" w14:dist="50800" w14:dir="5400000" w14:sx="0" w14:sy="0" w14:kx="0" w14:ky="0" w14:algn="ctr">
            <w14:schemeClr w14:val="bg1"/>
          </w14:shadow>
        </w:rPr>
        <w:t>s</w:t>
      </w:r>
      <w:r w:rsidRPr="008F19A3">
        <w:rPr>
          <w:b/>
          <w:sz w:val="28"/>
          <w14:shadow w14:blurRad="50800" w14:dist="50800" w14:dir="5400000" w14:sx="0" w14:sy="0" w14:kx="0" w14:ky="0" w14:algn="ctr">
            <w14:schemeClr w14:val="bg1"/>
          </w14:shadow>
        </w:rPr>
        <w:t>mittestatus</w:t>
      </w:r>
      <w:r w:rsidR="00A03BE9" w:rsidRPr="008F19A3">
        <w:rPr>
          <w:b/>
          <w:sz w:val="28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A03BE9" w:rsidRPr="008F19A3" w:rsidRDefault="00A03BE9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7C625E" w:rsidRDefault="00601E5F" w:rsidP="006E2866">
      <w:pPr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7C625E"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  <w:t>Beskrivelse af patientgruppen</w:t>
      </w:r>
      <w:r w:rsidR="007C625E"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Patienter med kendt negativ hiv-smittestatus samt patienter med ukendt smittestatus men ingen tegn på hiv-infektion, og intet kendt tilhørsforhold til grupper med betydelig øget risiko for hiv-smitte.</w:t>
      </w:r>
    </w:p>
    <w:p w:rsidR="00601E5F" w:rsidRPr="008F19A3" w:rsidRDefault="00601E5F" w:rsidP="006E2866">
      <w:pPr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7C625E" w:rsidRDefault="00601E5F" w:rsidP="006E2866">
      <w:pPr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7C625E"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  <w:t>Hvad skal gøres på ÅT</w:t>
      </w:r>
      <w:r w:rsidR="007C625E"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  <w:t>?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Vask straks grundigt med vand og sæbe (undlad at presse!) og desinficer såret med 2,5</w:t>
      </w:r>
      <w:r w:rsidR="00A03BE9"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% jodsprit eller sprit (se punkt 2 ovenfor). Snarest muligt kontakter den uheldsramte én af kontaktpersonerne (se punkt 3 ovenfor). Sammen med kontaktpersonen udfyldes registreringsskema. </w:t>
      </w:r>
    </w:p>
    <w:p w:rsidR="00601E5F" w:rsidRPr="008F19A3" w:rsidRDefault="00601E5F" w:rsidP="00A03BE9">
      <w:pPr>
        <w:jc w:val="both"/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7C625E" w:rsidRDefault="007C625E" w:rsidP="006E2866">
      <w:pPr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/>
          <w:sz w:val="22"/>
          <w14:shadow w14:blurRad="50800" w14:dist="50800" w14:dir="5400000" w14:sx="0" w14:sy="0" w14:kx="0" w14:ky="0" w14:algn="ctr">
            <w14:schemeClr w14:val="bg1"/>
          </w14:shadow>
        </w:rPr>
        <w:t>Hvad skal der ske derefter?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Der anbefales </w:t>
      </w:r>
      <w:r w:rsidRPr="008F19A3">
        <w:rPr>
          <w:sz w:val="22"/>
          <w:u w:val="single"/>
          <w14:shadow w14:blurRad="50800" w14:dist="50800" w14:dir="5400000" w14:sx="0" w14:sy="0" w14:kx="0" w14:ky="0" w14:algn="ctr">
            <w14:schemeClr w14:val="bg1"/>
          </w14:shadow>
        </w:rPr>
        <w:t>ikke</w:t>
      </w: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proofErr w:type="spellStart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antiviral</w:t>
      </w:r>
      <w:proofErr w:type="spellEnd"/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profylakse. 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Kontaktpersonen vil vurdere situationen og som regel opfordre den uheldsramte til at gå på skadestuen med henblik på vurdering af behov for Hepatitis B vaccination mv. Såfremt Hepatitis B vaccinationsprogram sættes i gang, vil de efterfølgende vaccinationer skulle foretages hos den uheldsramtes egen læge. Udgifter til disse vaccinationer betales af Tandlægeskolen.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sz w:val="22"/>
          <w14:shadow w14:blurRad="50800" w14:dist="50800" w14:dir="5400000" w14:sx="0" w14:sy="0" w14:kx="0" w14:ky="0" w14:algn="ctr">
            <w14:schemeClr w14:val="bg1"/>
          </w14:shadow>
        </w:rPr>
        <w:t>NB. Det er uheldsramtes eget ansvar at sørge for, at det efterfølgende vaccinationsprogram hos egen læge bliver gennemført.</w:t>
      </w:r>
    </w:p>
    <w:p w:rsidR="00601E5F" w:rsidRPr="008F19A3" w:rsidRDefault="00601E5F" w:rsidP="00A03BE9">
      <w:pPr>
        <w:jc w:val="both"/>
        <w:rPr>
          <w:sz w:val="22"/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:b/>
          <w:bCs/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Bemærk, at </w:t>
      </w:r>
      <w:r w:rsidR="005D5ED5" w:rsidRPr="008F19A3">
        <w:rPr>
          <w:b/>
          <w:bCs/>
          <w:sz w:val="22"/>
          <w14:shadow w14:blurRad="50800" w14:dist="50800" w14:dir="5400000" w14:sx="0" w14:sy="0" w14:kx="0" w14:ky="0" w14:algn="ctr">
            <w14:schemeClr w14:val="bg1"/>
          </w14:shadow>
        </w:rPr>
        <w:t>alle vaccinationer fremover skal foregå hos egen læge</w:t>
      </w:r>
      <w:r w:rsidR="00A03BE9" w:rsidRPr="008F19A3">
        <w:rPr>
          <w:b/>
          <w:bCs/>
          <w:sz w:val="22"/>
          <w14:shadow w14:blurRad="50800" w14:dist="50800" w14:dir="5400000" w14:sx="0" w14:sy="0" w14:kx="0" w14:ky="0" w14:algn="ctr">
            <w14:schemeClr w14:val="bg1"/>
          </w14:shadow>
        </w:rPr>
        <w:t>.</w:t>
      </w:r>
      <w:r w:rsidR="005D5ED5" w:rsidRPr="008F19A3">
        <w:rPr>
          <w:b/>
          <w:bCs/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                                </w:t>
      </w: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601E5F" w:rsidRPr="008F19A3" w:rsidRDefault="00601E5F" w:rsidP="006E2866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2A10A4" w:rsidRPr="006E2866" w:rsidRDefault="005D5ED5">
      <w:pPr>
        <w:rPr>
          <w:b/>
          <w:sz w:val="36"/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601E5F"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="00601E5F"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</w:r>
      <w:r w:rsidR="00601E5F" w:rsidRPr="008F19A3">
        <w:rPr>
          <w14:shadow w14:blurRad="50800" w14:dist="50800" w14:dir="5400000" w14:sx="0" w14:sy="0" w14:kx="0" w14:ky="0" w14:algn="ctr">
            <w14:schemeClr w14:val="bg1"/>
          </w14:shadow>
        </w:rPr>
        <w:tab/>
        <w:t xml:space="preserve"> </w:t>
      </w:r>
      <w:bookmarkEnd w:id="0"/>
    </w:p>
    <w:sectPr w:rsidR="002A10A4" w:rsidRPr="006E2866" w:rsidSect="00C8164D">
      <w:type w:val="nextColumn"/>
      <w:pgSz w:w="11906" w:h="16838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8C" w:rsidRDefault="00EB128C">
      <w:r>
        <w:separator/>
      </w:r>
    </w:p>
  </w:endnote>
  <w:endnote w:type="continuationSeparator" w:id="0">
    <w:p w:rsidR="00EB128C" w:rsidRDefault="00E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8C" w:rsidRDefault="00EB128C">
      <w:r>
        <w:separator/>
      </w:r>
    </w:p>
  </w:footnote>
  <w:footnote w:type="continuationSeparator" w:id="0">
    <w:p w:rsidR="00EB128C" w:rsidRDefault="00EB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C8"/>
    <w:multiLevelType w:val="hybridMultilevel"/>
    <w:tmpl w:val="954E5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8E"/>
    <w:multiLevelType w:val="hybridMultilevel"/>
    <w:tmpl w:val="CE7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2F03"/>
    <w:multiLevelType w:val="hybridMultilevel"/>
    <w:tmpl w:val="65E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A49E4"/>
    <w:multiLevelType w:val="hybridMultilevel"/>
    <w:tmpl w:val="EAD8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E7B"/>
    <w:multiLevelType w:val="hybridMultilevel"/>
    <w:tmpl w:val="073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15FC9"/>
    <w:multiLevelType w:val="hybridMultilevel"/>
    <w:tmpl w:val="E2183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7C47"/>
    <w:multiLevelType w:val="hybridMultilevel"/>
    <w:tmpl w:val="23E4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14D40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9254D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2D7E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0A62CCC"/>
    <w:multiLevelType w:val="hybridMultilevel"/>
    <w:tmpl w:val="B5CCE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927"/>
    <w:multiLevelType w:val="hybridMultilevel"/>
    <w:tmpl w:val="DEA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4F24"/>
    <w:multiLevelType w:val="hybridMultilevel"/>
    <w:tmpl w:val="A7B0A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42C31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17919"/>
    <w:multiLevelType w:val="hybridMultilevel"/>
    <w:tmpl w:val="1EB69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4DB2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F2ADB"/>
    <w:multiLevelType w:val="hybridMultilevel"/>
    <w:tmpl w:val="947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B3C9C"/>
    <w:multiLevelType w:val="hybridMultilevel"/>
    <w:tmpl w:val="FAC87A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C04CB"/>
    <w:multiLevelType w:val="hybridMultilevel"/>
    <w:tmpl w:val="02E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0EB8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C5243"/>
    <w:multiLevelType w:val="hybridMultilevel"/>
    <w:tmpl w:val="2A38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7494"/>
    <w:multiLevelType w:val="hybridMultilevel"/>
    <w:tmpl w:val="5DC83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A18D4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3CC9"/>
    <w:multiLevelType w:val="hybridMultilevel"/>
    <w:tmpl w:val="599AE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024B8"/>
    <w:multiLevelType w:val="hybridMultilevel"/>
    <w:tmpl w:val="9C588204"/>
    <w:lvl w:ilvl="0" w:tplc="E71A7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B5F14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60887EC7"/>
    <w:multiLevelType w:val="hybridMultilevel"/>
    <w:tmpl w:val="7012E6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34D56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C5144"/>
    <w:multiLevelType w:val="hybridMultilevel"/>
    <w:tmpl w:val="D7929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7F0F"/>
    <w:multiLevelType w:val="hybridMultilevel"/>
    <w:tmpl w:val="BEC62E7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4D0592"/>
    <w:multiLevelType w:val="hybridMultilevel"/>
    <w:tmpl w:val="D8106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E74"/>
    <w:multiLevelType w:val="hybridMultilevel"/>
    <w:tmpl w:val="460CA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F73FE"/>
    <w:multiLevelType w:val="hybridMultilevel"/>
    <w:tmpl w:val="3E8C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07863"/>
    <w:multiLevelType w:val="hybridMultilevel"/>
    <w:tmpl w:val="76B0B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72999"/>
    <w:multiLevelType w:val="hybridMultilevel"/>
    <w:tmpl w:val="097C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B0E67"/>
    <w:multiLevelType w:val="hybridMultilevel"/>
    <w:tmpl w:val="7F14A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C289B"/>
    <w:multiLevelType w:val="hybridMultilevel"/>
    <w:tmpl w:val="1B2E1A80"/>
    <w:lvl w:ilvl="0" w:tplc="B78AD2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D50AD"/>
    <w:multiLevelType w:val="hybridMultilevel"/>
    <w:tmpl w:val="A972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45AC"/>
    <w:multiLevelType w:val="hybridMultilevel"/>
    <w:tmpl w:val="49D6190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F0C1D"/>
    <w:multiLevelType w:val="hybridMultilevel"/>
    <w:tmpl w:val="56E061D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0C76BF"/>
    <w:multiLevelType w:val="hybridMultilevel"/>
    <w:tmpl w:val="BCBE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30"/>
  </w:num>
  <w:num w:numId="5">
    <w:abstractNumId w:val="3"/>
  </w:num>
  <w:num w:numId="6">
    <w:abstractNumId w:val="0"/>
  </w:num>
  <w:num w:numId="7">
    <w:abstractNumId w:val="28"/>
  </w:num>
  <w:num w:numId="8">
    <w:abstractNumId w:val="3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2"/>
  </w:num>
  <w:num w:numId="16">
    <w:abstractNumId w:val="6"/>
  </w:num>
  <w:num w:numId="17">
    <w:abstractNumId w:val="37"/>
  </w:num>
  <w:num w:numId="18">
    <w:abstractNumId w:val="34"/>
  </w:num>
  <w:num w:numId="19">
    <w:abstractNumId w:val="32"/>
  </w:num>
  <w:num w:numId="20">
    <w:abstractNumId w:val="18"/>
  </w:num>
  <w:num w:numId="21">
    <w:abstractNumId w:val="4"/>
  </w:num>
  <w:num w:numId="22">
    <w:abstractNumId w:val="22"/>
  </w:num>
  <w:num w:numId="23">
    <w:abstractNumId w:val="27"/>
  </w:num>
  <w:num w:numId="24">
    <w:abstractNumId w:val="25"/>
  </w:num>
  <w:num w:numId="25">
    <w:abstractNumId w:val="19"/>
  </w:num>
  <w:num w:numId="26">
    <w:abstractNumId w:val="13"/>
  </w:num>
  <w:num w:numId="27">
    <w:abstractNumId w:val="17"/>
  </w:num>
  <w:num w:numId="28">
    <w:abstractNumId w:val="7"/>
  </w:num>
  <w:num w:numId="29">
    <w:abstractNumId w:val="36"/>
  </w:num>
  <w:num w:numId="30">
    <w:abstractNumId w:val="9"/>
  </w:num>
  <w:num w:numId="31">
    <w:abstractNumId w:val="8"/>
  </w:num>
  <w:num w:numId="32">
    <w:abstractNumId w:val="15"/>
  </w:num>
  <w:num w:numId="33">
    <w:abstractNumId w:val="40"/>
  </w:num>
  <w:num w:numId="34">
    <w:abstractNumId w:val="24"/>
  </w:num>
  <w:num w:numId="35">
    <w:abstractNumId w:val="39"/>
  </w:num>
  <w:num w:numId="36">
    <w:abstractNumId w:val="29"/>
  </w:num>
  <w:num w:numId="37">
    <w:abstractNumId w:val="12"/>
  </w:num>
  <w:num w:numId="38">
    <w:abstractNumId w:val="20"/>
  </w:num>
  <w:num w:numId="39">
    <w:abstractNumId w:val="3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F"/>
    <w:rsid w:val="00003FEB"/>
    <w:rsid w:val="0000575F"/>
    <w:rsid w:val="00006F2B"/>
    <w:rsid w:val="0002240E"/>
    <w:rsid w:val="000229A0"/>
    <w:rsid w:val="00022EB6"/>
    <w:rsid w:val="00025B1D"/>
    <w:rsid w:val="00033DE6"/>
    <w:rsid w:val="00036D72"/>
    <w:rsid w:val="00042524"/>
    <w:rsid w:val="00046D04"/>
    <w:rsid w:val="00050F17"/>
    <w:rsid w:val="000602F4"/>
    <w:rsid w:val="0006731E"/>
    <w:rsid w:val="0007513E"/>
    <w:rsid w:val="0007547D"/>
    <w:rsid w:val="0007572E"/>
    <w:rsid w:val="0008192F"/>
    <w:rsid w:val="0009110A"/>
    <w:rsid w:val="000A37D5"/>
    <w:rsid w:val="000A5B6F"/>
    <w:rsid w:val="000A6728"/>
    <w:rsid w:val="000B396E"/>
    <w:rsid w:val="000B42AD"/>
    <w:rsid w:val="000B46B7"/>
    <w:rsid w:val="000B6AB9"/>
    <w:rsid w:val="000C2A22"/>
    <w:rsid w:val="000C43FD"/>
    <w:rsid w:val="000D78C3"/>
    <w:rsid w:val="000E3E49"/>
    <w:rsid w:val="000E7F57"/>
    <w:rsid w:val="000F214E"/>
    <w:rsid w:val="000F3659"/>
    <w:rsid w:val="00117B8D"/>
    <w:rsid w:val="00117FAE"/>
    <w:rsid w:val="00140625"/>
    <w:rsid w:val="00143489"/>
    <w:rsid w:val="00144F64"/>
    <w:rsid w:val="00151FD5"/>
    <w:rsid w:val="0015342C"/>
    <w:rsid w:val="001569AA"/>
    <w:rsid w:val="00156E94"/>
    <w:rsid w:val="00170A37"/>
    <w:rsid w:val="001850E3"/>
    <w:rsid w:val="0019380B"/>
    <w:rsid w:val="0019587D"/>
    <w:rsid w:val="00195FA7"/>
    <w:rsid w:val="001B0113"/>
    <w:rsid w:val="001B5479"/>
    <w:rsid w:val="001B6013"/>
    <w:rsid w:val="001B6097"/>
    <w:rsid w:val="001B6374"/>
    <w:rsid w:val="001C06CF"/>
    <w:rsid w:val="001C09FE"/>
    <w:rsid w:val="001C3D10"/>
    <w:rsid w:val="001C5E18"/>
    <w:rsid w:val="001D55A5"/>
    <w:rsid w:val="001F39CD"/>
    <w:rsid w:val="001F41A1"/>
    <w:rsid w:val="00201A19"/>
    <w:rsid w:val="002126D6"/>
    <w:rsid w:val="002126D9"/>
    <w:rsid w:val="00213E0D"/>
    <w:rsid w:val="00221E7B"/>
    <w:rsid w:val="00226F75"/>
    <w:rsid w:val="00230233"/>
    <w:rsid w:val="002339E2"/>
    <w:rsid w:val="00233A33"/>
    <w:rsid w:val="0023652F"/>
    <w:rsid w:val="0023734F"/>
    <w:rsid w:val="00243026"/>
    <w:rsid w:val="00260C48"/>
    <w:rsid w:val="00266708"/>
    <w:rsid w:val="00271442"/>
    <w:rsid w:val="0028076C"/>
    <w:rsid w:val="00281550"/>
    <w:rsid w:val="002911A0"/>
    <w:rsid w:val="0029189F"/>
    <w:rsid w:val="002925F3"/>
    <w:rsid w:val="00294FC2"/>
    <w:rsid w:val="002A10A4"/>
    <w:rsid w:val="002C31D0"/>
    <w:rsid w:val="002C692C"/>
    <w:rsid w:val="002F2DF4"/>
    <w:rsid w:val="002F65F9"/>
    <w:rsid w:val="003121D0"/>
    <w:rsid w:val="0032542E"/>
    <w:rsid w:val="003317FF"/>
    <w:rsid w:val="00332C15"/>
    <w:rsid w:val="00335096"/>
    <w:rsid w:val="00342518"/>
    <w:rsid w:val="00344CA2"/>
    <w:rsid w:val="003472E6"/>
    <w:rsid w:val="003606B4"/>
    <w:rsid w:val="003607C0"/>
    <w:rsid w:val="00366831"/>
    <w:rsid w:val="003901BD"/>
    <w:rsid w:val="003908E4"/>
    <w:rsid w:val="00394E01"/>
    <w:rsid w:val="00395155"/>
    <w:rsid w:val="0039706D"/>
    <w:rsid w:val="003A3E6C"/>
    <w:rsid w:val="003B29D5"/>
    <w:rsid w:val="003B3102"/>
    <w:rsid w:val="003B5502"/>
    <w:rsid w:val="003E2164"/>
    <w:rsid w:val="003E3599"/>
    <w:rsid w:val="003E5AB9"/>
    <w:rsid w:val="003F1F06"/>
    <w:rsid w:val="00401059"/>
    <w:rsid w:val="00406975"/>
    <w:rsid w:val="00411D22"/>
    <w:rsid w:val="00412299"/>
    <w:rsid w:val="004174D6"/>
    <w:rsid w:val="00421B0D"/>
    <w:rsid w:val="0042226E"/>
    <w:rsid w:val="00422EDA"/>
    <w:rsid w:val="00427DBD"/>
    <w:rsid w:val="00437986"/>
    <w:rsid w:val="00442328"/>
    <w:rsid w:val="00461FE6"/>
    <w:rsid w:val="004714A7"/>
    <w:rsid w:val="00472853"/>
    <w:rsid w:val="00475D7A"/>
    <w:rsid w:val="004773BD"/>
    <w:rsid w:val="004936E7"/>
    <w:rsid w:val="00494C3B"/>
    <w:rsid w:val="004A1722"/>
    <w:rsid w:val="004B0E8A"/>
    <w:rsid w:val="004B35E6"/>
    <w:rsid w:val="004B5B02"/>
    <w:rsid w:val="004C2AA6"/>
    <w:rsid w:val="004D0BCE"/>
    <w:rsid w:val="004D1D90"/>
    <w:rsid w:val="004D2B88"/>
    <w:rsid w:val="004D5D43"/>
    <w:rsid w:val="004E1CBA"/>
    <w:rsid w:val="004E1F37"/>
    <w:rsid w:val="004E7391"/>
    <w:rsid w:val="005000DA"/>
    <w:rsid w:val="00514BDF"/>
    <w:rsid w:val="005159FA"/>
    <w:rsid w:val="0052603F"/>
    <w:rsid w:val="00532CC0"/>
    <w:rsid w:val="0053701E"/>
    <w:rsid w:val="00550A98"/>
    <w:rsid w:val="00573197"/>
    <w:rsid w:val="0058747F"/>
    <w:rsid w:val="005A137B"/>
    <w:rsid w:val="005A2ECD"/>
    <w:rsid w:val="005B073F"/>
    <w:rsid w:val="005B1906"/>
    <w:rsid w:val="005B5BDF"/>
    <w:rsid w:val="005D5ED5"/>
    <w:rsid w:val="005E467D"/>
    <w:rsid w:val="005F4795"/>
    <w:rsid w:val="005F5D82"/>
    <w:rsid w:val="00600274"/>
    <w:rsid w:val="00601E5F"/>
    <w:rsid w:val="006064A7"/>
    <w:rsid w:val="0061668B"/>
    <w:rsid w:val="006166AE"/>
    <w:rsid w:val="00622D0E"/>
    <w:rsid w:val="00640285"/>
    <w:rsid w:val="006412B2"/>
    <w:rsid w:val="006433C0"/>
    <w:rsid w:val="006442E1"/>
    <w:rsid w:val="00653B7A"/>
    <w:rsid w:val="006611C7"/>
    <w:rsid w:val="0067373F"/>
    <w:rsid w:val="006758A2"/>
    <w:rsid w:val="00684B40"/>
    <w:rsid w:val="006903DA"/>
    <w:rsid w:val="00691DB9"/>
    <w:rsid w:val="00695C38"/>
    <w:rsid w:val="0069681E"/>
    <w:rsid w:val="006B0880"/>
    <w:rsid w:val="006B2445"/>
    <w:rsid w:val="006B2824"/>
    <w:rsid w:val="006B389B"/>
    <w:rsid w:val="006B6350"/>
    <w:rsid w:val="006C0F5C"/>
    <w:rsid w:val="006C49C1"/>
    <w:rsid w:val="006D608B"/>
    <w:rsid w:val="006D637B"/>
    <w:rsid w:val="006D7460"/>
    <w:rsid w:val="006D7A9E"/>
    <w:rsid w:val="006E0A51"/>
    <w:rsid w:val="006E0C6B"/>
    <w:rsid w:val="006E2866"/>
    <w:rsid w:val="006E30DE"/>
    <w:rsid w:val="006E3C21"/>
    <w:rsid w:val="006E5691"/>
    <w:rsid w:val="006E5A84"/>
    <w:rsid w:val="00703410"/>
    <w:rsid w:val="00704709"/>
    <w:rsid w:val="007111F6"/>
    <w:rsid w:val="0071711C"/>
    <w:rsid w:val="00726BD6"/>
    <w:rsid w:val="00736562"/>
    <w:rsid w:val="00740914"/>
    <w:rsid w:val="00743E83"/>
    <w:rsid w:val="007503A8"/>
    <w:rsid w:val="007676C6"/>
    <w:rsid w:val="00773EE9"/>
    <w:rsid w:val="00786405"/>
    <w:rsid w:val="00796E3D"/>
    <w:rsid w:val="007A0B09"/>
    <w:rsid w:val="007B3DB4"/>
    <w:rsid w:val="007B7542"/>
    <w:rsid w:val="007B7D50"/>
    <w:rsid w:val="007C53A8"/>
    <w:rsid w:val="007C625E"/>
    <w:rsid w:val="007D7744"/>
    <w:rsid w:val="007E0241"/>
    <w:rsid w:val="007E2134"/>
    <w:rsid w:val="007E44BA"/>
    <w:rsid w:val="007E6FCC"/>
    <w:rsid w:val="007F0293"/>
    <w:rsid w:val="007F445C"/>
    <w:rsid w:val="0080051D"/>
    <w:rsid w:val="00804D39"/>
    <w:rsid w:val="00811660"/>
    <w:rsid w:val="0081218A"/>
    <w:rsid w:val="0081236B"/>
    <w:rsid w:val="008178C8"/>
    <w:rsid w:val="00821A38"/>
    <w:rsid w:val="00822E37"/>
    <w:rsid w:val="00827631"/>
    <w:rsid w:val="008540A6"/>
    <w:rsid w:val="00864343"/>
    <w:rsid w:val="0087018C"/>
    <w:rsid w:val="00881371"/>
    <w:rsid w:val="00894A09"/>
    <w:rsid w:val="00896651"/>
    <w:rsid w:val="008A224A"/>
    <w:rsid w:val="008B07DF"/>
    <w:rsid w:val="008B0F05"/>
    <w:rsid w:val="008B6227"/>
    <w:rsid w:val="008C6E6B"/>
    <w:rsid w:val="008D2BD9"/>
    <w:rsid w:val="008E4BD8"/>
    <w:rsid w:val="008F03B7"/>
    <w:rsid w:val="008F19A3"/>
    <w:rsid w:val="008F22ED"/>
    <w:rsid w:val="008F66A4"/>
    <w:rsid w:val="008F7824"/>
    <w:rsid w:val="009018DD"/>
    <w:rsid w:val="00902884"/>
    <w:rsid w:val="00907291"/>
    <w:rsid w:val="00913679"/>
    <w:rsid w:val="00914A58"/>
    <w:rsid w:val="009164BA"/>
    <w:rsid w:val="00924385"/>
    <w:rsid w:val="00931C6F"/>
    <w:rsid w:val="0094109D"/>
    <w:rsid w:val="00944CB9"/>
    <w:rsid w:val="00954A5E"/>
    <w:rsid w:val="009554D5"/>
    <w:rsid w:val="009620D2"/>
    <w:rsid w:val="009772F2"/>
    <w:rsid w:val="0099277C"/>
    <w:rsid w:val="00996366"/>
    <w:rsid w:val="00997033"/>
    <w:rsid w:val="009A337D"/>
    <w:rsid w:val="009A3F9F"/>
    <w:rsid w:val="009A6D6C"/>
    <w:rsid w:val="009A7EB7"/>
    <w:rsid w:val="009C6E85"/>
    <w:rsid w:val="009C717D"/>
    <w:rsid w:val="009D1459"/>
    <w:rsid w:val="009F7C41"/>
    <w:rsid w:val="00A01D99"/>
    <w:rsid w:val="00A0250F"/>
    <w:rsid w:val="00A03BE9"/>
    <w:rsid w:val="00A0425C"/>
    <w:rsid w:val="00A1137D"/>
    <w:rsid w:val="00A23E21"/>
    <w:rsid w:val="00A376A5"/>
    <w:rsid w:val="00A43FD1"/>
    <w:rsid w:val="00A5307C"/>
    <w:rsid w:val="00A5707B"/>
    <w:rsid w:val="00A81BF0"/>
    <w:rsid w:val="00A87487"/>
    <w:rsid w:val="00A911D8"/>
    <w:rsid w:val="00A949D9"/>
    <w:rsid w:val="00A95005"/>
    <w:rsid w:val="00AA58F5"/>
    <w:rsid w:val="00AA6902"/>
    <w:rsid w:val="00AB36F6"/>
    <w:rsid w:val="00AC14A9"/>
    <w:rsid w:val="00AD18CD"/>
    <w:rsid w:val="00AD1AB0"/>
    <w:rsid w:val="00AD3EF3"/>
    <w:rsid w:val="00AD3F06"/>
    <w:rsid w:val="00AD5DBD"/>
    <w:rsid w:val="00AE0C6D"/>
    <w:rsid w:val="00AF2540"/>
    <w:rsid w:val="00AF34FC"/>
    <w:rsid w:val="00AF44A1"/>
    <w:rsid w:val="00B02841"/>
    <w:rsid w:val="00B26879"/>
    <w:rsid w:val="00B3451A"/>
    <w:rsid w:val="00B37534"/>
    <w:rsid w:val="00B37577"/>
    <w:rsid w:val="00B37D93"/>
    <w:rsid w:val="00B5023C"/>
    <w:rsid w:val="00B502E4"/>
    <w:rsid w:val="00B52FE7"/>
    <w:rsid w:val="00B55065"/>
    <w:rsid w:val="00B60BF7"/>
    <w:rsid w:val="00B7615A"/>
    <w:rsid w:val="00B76236"/>
    <w:rsid w:val="00B76801"/>
    <w:rsid w:val="00B82728"/>
    <w:rsid w:val="00B8371D"/>
    <w:rsid w:val="00B8547A"/>
    <w:rsid w:val="00BA4188"/>
    <w:rsid w:val="00BA43BA"/>
    <w:rsid w:val="00BA65FD"/>
    <w:rsid w:val="00BA76F1"/>
    <w:rsid w:val="00BB627F"/>
    <w:rsid w:val="00BC026B"/>
    <w:rsid w:val="00BC38B2"/>
    <w:rsid w:val="00BC7777"/>
    <w:rsid w:val="00BD47B0"/>
    <w:rsid w:val="00BD578B"/>
    <w:rsid w:val="00BE2CF4"/>
    <w:rsid w:val="00BE6B4E"/>
    <w:rsid w:val="00BF1343"/>
    <w:rsid w:val="00BF1D4A"/>
    <w:rsid w:val="00BF4DD8"/>
    <w:rsid w:val="00BF6F00"/>
    <w:rsid w:val="00C01A55"/>
    <w:rsid w:val="00C27338"/>
    <w:rsid w:val="00C274F5"/>
    <w:rsid w:val="00C3527D"/>
    <w:rsid w:val="00C548BB"/>
    <w:rsid w:val="00C56FA4"/>
    <w:rsid w:val="00C60062"/>
    <w:rsid w:val="00C7455A"/>
    <w:rsid w:val="00C757F6"/>
    <w:rsid w:val="00C80C1D"/>
    <w:rsid w:val="00C8164D"/>
    <w:rsid w:val="00C83995"/>
    <w:rsid w:val="00C84986"/>
    <w:rsid w:val="00C903F8"/>
    <w:rsid w:val="00C9767F"/>
    <w:rsid w:val="00CA13D7"/>
    <w:rsid w:val="00CA4434"/>
    <w:rsid w:val="00CA5A69"/>
    <w:rsid w:val="00CA5AD2"/>
    <w:rsid w:val="00CB047D"/>
    <w:rsid w:val="00CB1DDE"/>
    <w:rsid w:val="00CC5B9D"/>
    <w:rsid w:val="00CC69C1"/>
    <w:rsid w:val="00CC7049"/>
    <w:rsid w:val="00CD43A2"/>
    <w:rsid w:val="00CD63BA"/>
    <w:rsid w:val="00CD652C"/>
    <w:rsid w:val="00CE72F4"/>
    <w:rsid w:val="00CF3AA1"/>
    <w:rsid w:val="00CF45D9"/>
    <w:rsid w:val="00CF6E03"/>
    <w:rsid w:val="00CF7C89"/>
    <w:rsid w:val="00D02D1C"/>
    <w:rsid w:val="00D10233"/>
    <w:rsid w:val="00D25B31"/>
    <w:rsid w:val="00D27894"/>
    <w:rsid w:val="00D37420"/>
    <w:rsid w:val="00D37976"/>
    <w:rsid w:val="00D37E47"/>
    <w:rsid w:val="00D466A4"/>
    <w:rsid w:val="00D55DCD"/>
    <w:rsid w:val="00D629A3"/>
    <w:rsid w:val="00D6701B"/>
    <w:rsid w:val="00D81785"/>
    <w:rsid w:val="00D877AA"/>
    <w:rsid w:val="00D915CB"/>
    <w:rsid w:val="00DA1911"/>
    <w:rsid w:val="00DA1A69"/>
    <w:rsid w:val="00DA3E11"/>
    <w:rsid w:val="00DB1D8C"/>
    <w:rsid w:val="00DB27BF"/>
    <w:rsid w:val="00DB2E99"/>
    <w:rsid w:val="00DB42F5"/>
    <w:rsid w:val="00DB4BA6"/>
    <w:rsid w:val="00DB4DA8"/>
    <w:rsid w:val="00DC4DDF"/>
    <w:rsid w:val="00DC58B1"/>
    <w:rsid w:val="00DC7DBB"/>
    <w:rsid w:val="00DD03DF"/>
    <w:rsid w:val="00DD3653"/>
    <w:rsid w:val="00DE7ED5"/>
    <w:rsid w:val="00DF1361"/>
    <w:rsid w:val="00DF31FA"/>
    <w:rsid w:val="00DF3E2B"/>
    <w:rsid w:val="00E239B5"/>
    <w:rsid w:val="00E25272"/>
    <w:rsid w:val="00E31409"/>
    <w:rsid w:val="00E36C74"/>
    <w:rsid w:val="00E44D5D"/>
    <w:rsid w:val="00E55A60"/>
    <w:rsid w:val="00E6091F"/>
    <w:rsid w:val="00E60EAD"/>
    <w:rsid w:val="00E65522"/>
    <w:rsid w:val="00E7437D"/>
    <w:rsid w:val="00E77C3F"/>
    <w:rsid w:val="00E80F26"/>
    <w:rsid w:val="00E92B13"/>
    <w:rsid w:val="00E9315E"/>
    <w:rsid w:val="00EB128C"/>
    <w:rsid w:val="00EB2670"/>
    <w:rsid w:val="00EB61A2"/>
    <w:rsid w:val="00EC0935"/>
    <w:rsid w:val="00EC6A82"/>
    <w:rsid w:val="00ED0C32"/>
    <w:rsid w:val="00ED1B10"/>
    <w:rsid w:val="00ED4400"/>
    <w:rsid w:val="00ED5154"/>
    <w:rsid w:val="00EE5FE1"/>
    <w:rsid w:val="00EF4B8E"/>
    <w:rsid w:val="00F14B82"/>
    <w:rsid w:val="00F16F21"/>
    <w:rsid w:val="00F21DEF"/>
    <w:rsid w:val="00F22951"/>
    <w:rsid w:val="00F25ABC"/>
    <w:rsid w:val="00F37D0D"/>
    <w:rsid w:val="00F478B2"/>
    <w:rsid w:val="00F5059C"/>
    <w:rsid w:val="00F555DD"/>
    <w:rsid w:val="00F61FBD"/>
    <w:rsid w:val="00F81501"/>
    <w:rsid w:val="00F8332A"/>
    <w:rsid w:val="00F874CE"/>
    <w:rsid w:val="00F87D59"/>
    <w:rsid w:val="00F90308"/>
    <w:rsid w:val="00F95F76"/>
    <w:rsid w:val="00FA2C49"/>
    <w:rsid w:val="00FA3178"/>
    <w:rsid w:val="00FA4D8C"/>
    <w:rsid w:val="00FB0B51"/>
    <w:rsid w:val="00FC58CA"/>
    <w:rsid w:val="00FD2CC8"/>
    <w:rsid w:val="00FE70CD"/>
    <w:rsid w:val="00FF055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9E68-5524-4899-863A-190452F7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Indledning</vt:lpstr>
    </vt:vector>
  </TitlesOfParts>
  <Company>Aarhus Universitet - Health</Company>
  <LinksUpToDate>false</LinksUpToDate>
  <CharactersWithSpaces>7903</CharactersWithSpaces>
  <SharedDoc>false</SharedDoc>
  <HLinks>
    <vt:vector size="642" baseType="variant">
      <vt:variant>
        <vt:i4>1900593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_Toc49245027</vt:lpwstr>
      </vt:variant>
      <vt:variant>
        <vt:i4>1966129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_Toc49245024</vt:lpwstr>
      </vt:variant>
      <vt:variant>
        <vt:i4>1638449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_Toc49245023</vt:lpwstr>
      </vt:variant>
      <vt:variant>
        <vt:i4>1572914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_Toc49245012</vt:lpwstr>
      </vt:variant>
      <vt:variant>
        <vt:i4>1703986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_Toc49245010</vt:lpwstr>
      </vt:variant>
      <vt:variant>
        <vt:i4>1245235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_Toc49245009</vt:lpwstr>
      </vt:variant>
      <vt:variant>
        <vt:i4>1179699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_Toc49245008</vt:lpwstr>
      </vt:variant>
      <vt:variant>
        <vt:i4>1900595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_Toc49245007</vt:lpwstr>
      </vt:variant>
      <vt:variant>
        <vt:i4>1835059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_Toc49245006</vt:lpwstr>
      </vt:variant>
      <vt:variant>
        <vt:i4>2031667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_Toc49245005</vt:lpwstr>
      </vt:variant>
      <vt:variant>
        <vt:i4>1966131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_Toc49245004</vt:lpwstr>
      </vt:variant>
      <vt:variant>
        <vt:i4>1638451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_Toc49245003</vt:lpwstr>
      </vt:variant>
      <vt:variant>
        <vt:i4>1572915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_Toc49245002</vt:lpwstr>
      </vt:variant>
      <vt:variant>
        <vt:i4>1769523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_Toc49245001</vt:lpwstr>
      </vt:variant>
      <vt:variant>
        <vt:i4>1703987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_Toc49245000</vt:lpwstr>
      </vt:variant>
      <vt:variant>
        <vt:i4>1703995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_Toc49244999</vt:lpwstr>
      </vt:variant>
      <vt:variant>
        <vt:i4>1769531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_Toc49244998</vt:lpwstr>
      </vt:variant>
      <vt:variant>
        <vt:i4>1310779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_Toc49244997</vt:lpwstr>
      </vt:variant>
      <vt:variant>
        <vt:i4>1376315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_Toc49244996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_Toc49244995</vt:lpwstr>
      </vt:variant>
      <vt:variant>
        <vt:i4>1507387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_Toc49244994</vt:lpwstr>
      </vt:variant>
      <vt:variant>
        <vt:i4>1048635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_Toc49244993</vt:lpwstr>
      </vt:variant>
      <vt:variant>
        <vt:i4>1114171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_Toc49244992</vt:lpwstr>
      </vt:variant>
      <vt:variant>
        <vt:i4>1179707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_Toc49244991</vt:lpwstr>
      </vt:variant>
      <vt:variant>
        <vt:i4>1245243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_Toc49244990</vt:lpwstr>
      </vt:variant>
      <vt:variant>
        <vt:i4>1703994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_Toc49244989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_Toc49244988</vt:lpwstr>
      </vt:variant>
      <vt:variant>
        <vt:i4>1310778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_Toc49244987</vt:lpwstr>
      </vt:variant>
      <vt:variant>
        <vt:i4>1376314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_Toc49244986</vt:lpwstr>
      </vt:variant>
      <vt:variant>
        <vt:i4>1441850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_Toc49244985</vt:lpwstr>
      </vt:variant>
      <vt:variant>
        <vt:i4>1507386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_Toc49244984</vt:lpwstr>
      </vt:variant>
      <vt:variant>
        <vt:i4>1048634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_Toc49244983</vt:lpwstr>
      </vt:variant>
      <vt:variant>
        <vt:i4>1114170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_Toc49244982</vt:lpwstr>
      </vt:variant>
      <vt:variant>
        <vt:i4>1179706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_Toc49244981</vt:lpwstr>
      </vt:variant>
      <vt:variant>
        <vt:i4>1245242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_Toc49244980</vt:lpwstr>
      </vt:variant>
      <vt:variant>
        <vt:i4>1703989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_Toc49244979</vt:lpwstr>
      </vt:variant>
      <vt:variant>
        <vt:i4>1769525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_Toc49244978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_Toc49244977</vt:lpwstr>
      </vt:variant>
      <vt:variant>
        <vt:i4>1376309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_Toc49244976</vt:lpwstr>
      </vt:variant>
      <vt:variant>
        <vt:i4>1441845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_Toc49244975</vt:lpwstr>
      </vt:variant>
      <vt:variant>
        <vt:i4>1507381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_Toc49244974</vt:lpwstr>
      </vt:variant>
      <vt:variant>
        <vt:i4>1048629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_Toc49244973</vt:lpwstr>
      </vt:variant>
      <vt:variant>
        <vt:i4>1114165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_Toc49244972</vt:lpwstr>
      </vt:variant>
      <vt:variant>
        <vt:i4>1179701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_Toc49244971</vt:lpwstr>
      </vt:variant>
      <vt:variant>
        <vt:i4>1245237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_Toc49244970</vt:lpwstr>
      </vt:variant>
      <vt:variant>
        <vt:i4>1703988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_Toc49244969</vt:lpwstr>
      </vt:variant>
      <vt:variant>
        <vt:i4>1769524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_Toc49244968</vt:lpwstr>
      </vt:variant>
      <vt:variant>
        <vt:i4>1310772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_Toc49244967</vt:lpwstr>
      </vt:variant>
      <vt:variant>
        <vt:i4>1376308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_Toc49244966</vt:lpwstr>
      </vt:variant>
      <vt:variant>
        <vt:i4>1441844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_Toc49244965</vt:lpwstr>
      </vt:variant>
      <vt:variant>
        <vt:i4>1507380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_Toc49244964</vt:lpwstr>
      </vt:variant>
      <vt:variant>
        <vt:i4>1048628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_Toc49244963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_Toc49244962</vt:lpwstr>
      </vt:variant>
      <vt:variant>
        <vt:i4>1179700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_Toc49244961</vt:lpwstr>
      </vt:variant>
      <vt:variant>
        <vt:i4>1245236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_Toc49244960</vt:lpwstr>
      </vt:variant>
      <vt:variant>
        <vt:i4>1703991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_Toc49244959</vt:lpwstr>
      </vt:variant>
      <vt:variant>
        <vt:i4>1769527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_Toc49244958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_Toc49244957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_Toc49244956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_Toc49244955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_Toc49244954</vt:lpwstr>
      </vt:variant>
      <vt:variant>
        <vt:i4>1048631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_Toc49244953</vt:lpwstr>
      </vt:variant>
      <vt:variant>
        <vt:i4>1114167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_Toc49244952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_Toc49244951</vt:lpwstr>
      </vt:variant>
      <vt:variant>
        <vt:i4>1245239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_Toc49244950</vt:lpwstr>
      </vt:variant>
      <vt:variant>
        <vt:i4>1703990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_Toc49244949</vt:lpwstr>
      </vt:variant>
      <vt:variant>
        <vt:i4>1769526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_Toc49244948</vt:lpwstr>
      </vt:variant>
      <vt:variant>
        <vt:i4>1310774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_Toc49244947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_Toc49244946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_Toc49244945</vt:lpwstr>
      </vt:variant>
      <vt:variant>
        <vt:i4>1507382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_Toc49244944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_Toc49244943</vt:lpwstr>
      </vt:variant>
      <vt:variant>
        <vt:i4>1114166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_Toc49244942</vt:lpwstr>
      </vt:variant>
      <vt:variant>
        <vt:i4>1179702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_Toc49244941</vt:lpwstr>
      </vt:variant>
      <vt:variant>
        <vt:i4>1245238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_Toc49244940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_Toc49244939</vt:lpwstr>
      </vt:variant>
      <vt:variant>
        <vt:i4>1769521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_Toc49244938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_Toc49244937</vt:lpwstr>
      </vt:variant>
      <vt:variant>
        <vt:i4>1376305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_Toc49244936</vt:lpwstr>
      </vt:variant>
      <vt:variant>
        <vt:i4>1441841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_Toc49244935</vt:lpwstr>
      </vt:variant>
      <vt:variant>
        <vt:i4>1507377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_Toc49244934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_Toc49244933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_Toc49244932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_Toc49244931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_Toc49244930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_Toc49244929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_Toc49244928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_Toc49244927</vt:lpwstr>
      </vt:variant>
      <vt:variant>
        <vt:i4>1376304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_Toc49244926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_Toc49244925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_Toc49244924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_Toc49244923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_Toc49244922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_Toc49244921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_Toc49244920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_Toc49244919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_Toc49244918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_Toc49244917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_Toc49244916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_Toc49244915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_Toc49244914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_Toc49244913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_Toc49244912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_Toc49244911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E:\Lokale indstillinger\Temporary Internet Files\Content.Outlook\Windows\Temporary Internet Files\WINDOWS\Temporary Internet Files\Content.IE5\M1J4P0NI\www.odont.au.dk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http://www.odont.ku.dk/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http://www.dtfnet.dk/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Indledning</dc:title>
  <dc:creator>Ole Marker</dc:creator>
  <cp:lastModifiedBy>Ellen Frandsen Lau</cp:lastModifiedBy>
  <cp:revision>2</cp:revision>
  <cp:lastPrinted>2016-01-21T11:54:00Z</cp:lastPrinted>
  <dcterms:created xsi:type="dcterms:W3CDTF">2016-01-29T12:44:00Z</dcterms:created>
  <dcterms:modified xsi:type="dcterms:W3CDTF">2016-01-29T12:44:00Z</dcterms:modified>
</cp:coreProperties>
</file>